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E39" w14:textId="6E663FD7" w:rsidR="00326C83" w:rsidRPr="00326C83" w:rsidRDefault="00326C83" w:rsidP="00326C83">
      <w:pPr>
        <w:jc w:val="center"/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</w:pPr>
      <w:r w:rsidRPr="00326C83"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  <w:t xml:space="preserve">AVVISO </w:t>
      </w:r>
      <w:r w:rsidR="00406EDE"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  <w:t>PUBBLICO</w:t>
      </w:r>
      <w:r w:rsidRPr="00326C83"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  <w:t xml:space="preserve"> </w:t>
      </w:r>
    </w:p>
    <w:p w14:paraId="26274BF4" w14:textId="77777777" w:rsidR="00326C83" w:rsidRPr="00326C83" w:rsidRDefault="00326C83" w:rsidP="00326C83">
      <w:pPr>
        <w:jc w:val="center"/>
        <w:rPr>
          <w:rFonts w:ascii="Lato" w:eastAsia="Times New Roman" w:hAnsi="Lato" w:cs="Times New Roman"/>
          <w:b/>
          <w:bCs/>
          <w:color w:val="5E5E5E"/>
          <w:sz w:val="28"/>
          <w:szCs w:val="28"/>
          <w:lang w:eastAsia="it-IT"/>
        </w:rPr>
      </w:pPr>
    </w:p>
    <w:p w14:paraId="46F65FAF" w14:textId="77777777" w:rsidR="00406EDE" w:rsidRPr="00B03D41" w:rsidRDefault="00406EDE" w:rsidP="00406EDE">
      <w:pPr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B03D41">
        <w:rPr>
          <w:rFonts w:eastAsiaTheme="minorEastAsia"/>
          <w:b/>
          <w:bCs/>
          <w:sz w:val="32"/>
          <w:szCs w:val="32"/>
        </w:rPr>
        <w:t>MISURE DI RAFFORZAMENTO DELL’ECOSISTEMA INNOVATIVO DELLA CAMPANIA</w:t>
      </w:r>
    </w:p>
    <w:p w14:paraId="47E5F2D4" w14:textId="77777777" w:rsidR="00406EDE" w:rsidRPr="00102265" w:rsidRDefault="00406EDE" w:rsidP="00406EDE">
      <w:pPr>
        <w:spacing w:before="120" w:after="120"/>
        <w:jc w:val="center"/>
        <w:rPr>
          <w:b/>
          <w:bCs/>
          <w:sz w:val="32"/>
          <w:szCs w:val="32"/>
        </w:rPr>
      </w:pPr>
      <w:r w:rsidRPr="00102265">
        <w:rPr>
          <w:b/>
          <w:bCs/>
          <w:sz w:val="32"/>
          <w:szCs w:val="32"/>
        </w:rPr>
        <w:t>P.R. Campania FSE+ 2021-2027</w:t>
      </w:r>
    </w:p>
    <w:p w14:paraId="5BA197D7" w14:textId="77777777" w:rsidR="00406EDE" w:rsidRPr="00102265" w:rsidRDefault="00406EDE" w:rsidP="00406EDE">
      <w:pPr>
        <w:spacing w:before="120" w:after="120"/>
        <w:jc w:val="center"/>
        <w:rPr>
          <w:b/>
          <w:bCs/>
          <w:sz w:val="28"/>
          <w:szCs w:val="28"/>
        </w:rPr>
      </w:pPr>
      <w:r w:rsidRPr="00102265">
        <w:rPr>
          <w:b/>
          <w:bCs/>
          <w:sz w:val="28"/>
          <w:szCs w:val="28"/>
        </w:rPr>
        <w:t xml:space="preserve">Priorità 5 – </w:t>
      </w:r>
      <w:proofErr w:type="spellStart"/>
      <w:r w:rsidRPr="00102265">
        <w:rPr>
          <w:b/>
          <w:bCs/>
          <w:sz w:val="28"/>
          <w:szCs w:val="28"/>
        </w:rPr>
        <w:t>Ob</w:t>
      </w:r>
      <w:proofErr w:type="spellEnd"/>
      <w:r w:rsidRPr="00102265">
        <w:rPr>
          <w:b/>
          <w:bCs/>
          <w:sz w:val="28"/>
          <w:szCs w:val="28"/>
        </w:rPr>
        <w:t>. Sp. ESO4.1 – Azione 5.a.1</w:t>
      </w:r>
      <w:r>
        <w:rPr>
          <w:b/>
          <w:bCs/>
          <w:sz w:val="28"/>
          <w:szCs w:val="28"/>
        </w:rPr>
        <w:t xml:space="preserve"> </w:t>
      </w:r>
    </w:p>
    <w:p w14:paraId="010D30F3" w14:textId="77777777" w:rsidR="00406EDE" w:rsidRDefault="00406EDE" w:rsidP="00406EDE">
      <w:pPr>
        <w:spacing w:before="120" w:after="120"/>
        <w:jc w:val="center"/>
        <w:rPr>
          <w:b/>
          <w:bCs/>
        </w:rPr>
      </w:pPr>
    </w:p>
    <w:p w14:paraId="4D4C57A3" w14:textId="03D442A4" w:rsidR="00406EDE" w:rsidRPr="00036E6C" w:rsidRDefault="00406EDE" w:rsidP="00406EDE">
      <w:pPr>
        <w:spacing w:before="120" w:after="120"/>
        <w:jc w:val="center"/>
        <w:rPr>
          <w:b/>
          <w:bCs/>
        </w:rPr>
      </w:pPr>
      <w:r w:rsidRPr="00036E6C">
        <w:rPr>
          <w:b/>
          <w:bCs/>
        </w:rPr>
        <w:t>Regione Campania</w:t>
      </w:r>
    </w:p>
    <w:p w14:paraId="04CAEC2C" w14:textId="0D68D190" w:rsidR="00406EDE" w:rsidRPr="00036E6C" w:rsidRDefault="00406EDE" w:rsidP="00406EDE">
      <w:pPr>
        <w:spacing w:before="120" w:after="120"/>
        <w:jc w:val="center"/>
        <w:rPr>
          <w:b/>
        </w:rPr>
      </w:pPr>
      <w:r w:rsidRPr="00036E6C">
        <w:rPr>
          <w:b/>
        </w:rPr>
        <w:t xml:space="preserve">Direzione Generale </w:t>
      </w:r>
      <w:r w:rsidR="0009032C">
        <w:rPr>
          <w:b/>
        </w:rPr>
        <w:t>per l’</w:t>
      </w:r>
      <w:r w:rsidRPr="00036E6C">
        <w:rPr>
          <w:b/>
        </w:rPr>
        <w:t xml:space="preserve">Università, </w:t>
      </w:r>
      <w:r w:rsidR="0009032C">
        <w:rPr>
          <w:b/>
        </w:rPr>
        <w:t xml:space="preserve">la </w:t>
      </w:r>
      <w:r w:rsidRPr="00036E6C">
        <w:rPr>
          <w:b/>
        </w:rPr>
        <w:t xml:space="preserve">Ricerca e </w:t>
      </w:r>
      <w:r w:rsidR="0009032C">
        <w:rPr>
          <w:b/>
        </w:rPr>
        <w:t>l’</w:t>
      </w:r>
      <w:r w:rsidRPr="00036E6C">
        <w:rPr>
          <w:b/>
        </w:rPr>
        <w:t>innovazione</w:t>
      </w:r>
      <w:r w:rsidR="00F34C07">
        <w:rPr>
          <w:b/>
        </w:rPr>
        <w:t xml:space="preserve"> 50.10.00</w:t>
      </w:r>
    </w:p>
    <w:p w14:paraId="025D13E5" w14:textId="77D3134C" w:rsidR="00406EDE" w:rsidRDefault="00406EDE" w:rsidP="00406EDE">
      <w:pPr>
        <w:pStyle w:val="NormaleWeb"/>
        <w:shd w:val="clear" w:color="auto" w:fill="FFFFFF"/>
        <w:spacing w:before="150" w:beforeAutospacing="0" w:after="150" w:afterAutospacing="0" w:line="330" w:lineRule="atLeast"/>
        <w:jc w:val="center"/>
        <w:rPr>
          <w:b/>
        </w:rPr>
      </w:pPr>
      <w:r w:rsidRPr="00036E6C">
        <w:rPr>
          <w:b/>
        </w:rPr>
        <w:t>Via Don Bosco, 9/F – Napoli</w:t>
      </w:r>
    </w:p>
    <w:p w14:paraId="24930860" w14:textId="77777777" w:rsidR="00406EDE" w:rsidRDefault="00406EDE" w:rsidP="00406EDE">
      <w:pPr>
        <w:pStyle w:val="NormaleWeb"/>
        <w:shd w:val="clear" w:color="auto" w:fill="FFFFFF"/>
        <w:spacing w:before="150" w:beforeAutospacing="0" w:after="150" w:afterAutospacing="0" w:line="330" w:lineRule="atLeast"/>
        <w:jc w:val="center"/>
        <w:rPr>
          <w:rFonts w:ascii="Lato" w:hAnsi="Lato"/>
          <w:color w:val="5E5E5E"/>
        </w:rPr>
      </w:pPr>
    </w:p>
    <w:p w14:paraId="75C0B541" w14:textId="153B02C3" w:rsidR="00326C83" w:rsidRDefault="00326C83" w:rsidP="00326C83">
      <w:pPr>
        <w:pStyle w:val="NormaleWeb"/>
        <w:shd w:val="clear" w:color="auto" w:fill="FFFFFF"/>
        <w:spacing w:before="150" w:beforeAutospacing="0" w:after="150" w:afterAutospacing="0" w:line="330" w:lineRule="atLeast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 xml:space="preserve">Con </w:t>
      </w:r>
      <w:r w:rsidR="00D80168">
        <w:rPr>
          <w:rFonts w:ascii="Lato" w:hAnsi="Lato"/>
          <w:color w:val="5E5E5E"/>
        </w:rPr>
        <w:t>D</w:t>
      </w:r>
      <w:r>
        <w:rPr>
          <w:rFonts w:ascii="Lato" w:hAnsi="Lato"/>
          <w:color w:val="5E5E5E"/>
        </w:rPr>
        <w:t xml:space="preserve">ecreto </w:t>
      </w:r>
      <w:r w:rsidR="00D80168">
        <w:rPr>
          <w:rFonts w:ascii="Lato" w:hAnsi="Lato"/>
          <w:color w:val="5E5E5E"/>
        </w:rPr>
        <w:t>D</w:t>
      </w:r>
      <w:r>
        <w:rPr>
          <w:rFonts w:ascii="Lato" w:hAnsi="Lato"/>
          <w:color w:val="5E5E5E"/>
        </w:rPr>
        <w:t>irigenziale</w:t>
      </w:r>
      <w:r w:rsidR="00D80168">
        <w:rPr>
          <w:rFonts w:ascii="Lato" w:hAnsi="Lato"/>
          <w:color w:val="5E5E5E"/>
        </w:rPr>
        <w:t xml:space="preserve"> n.</w:t>
      </w:r>
      <w:r w:rsidR="004B4007" w:rsidRPr="004B4007">
        <w:t xml:space="preserve"> </w:t>
      </w:r>
      <w:r w:rsidR="004B4007" w:rsidRPr="004B4007">
        <w:rPr>
          <w:rFonts w:ascii="Lato" w:hAnsi="Lato"/>
          <w:color w:val="5E5E5E"/>
        </w:rPr>
        <w:t>175 del 01/</w:t>
      </w:r>
      <w:r w:rsidR="004B4007" w:rsidRPr="006F7D14">
        <w:rPr>
          <w:rFonts w:ascii="Lato" w:hAnsi="Lato"/>
          <w:color w:val="000000" w:themeColor="text1"/>
        </w:rPr>
        <w:t xml:space="preserve">08/2025- BURC n. </w:t>
      </w:r>
      <w:r w:rsidR="006F7D14" w:rsidRPr="006F7D14">
        <w:rPr>
          <w:rFonts w:ascii="Lato" w:hAnsi="Lato"/>
          <w:color w:val="000000" w:themeColor="text1"/>
        </w:rPr>
        <w:t xml:space="preserve">55 </w:t>
      </w:r>
      <w:r w:rsidR="004B4007" w:rsidRPr="006F7D14">
        <w:rPr>
          <w:rFonts w:ascii="Lato" w:hAnsi="Lato"/>
          <w:color w:val="000000" w:themeColor="text1"/>
        </w:rPr>
        <w:t>del</w:t>
      </w:r>
      <w:r w:rsidR="006F7D14" w:rsidRPr="006F7D14">
        <w:rPr>
          <w:rFonts w:ascii="Lato" w:hAnsi="Lato"/>
          <w:color w:val="000000" w:themeColor="text1"/>
        </w:rPr>
        <w:t xml:space="preserve"> 07/08/2025</w:t>
      </w:r>
      <w:r w:rsidRPr="006F7D14">
        <w:rPr>
          <w:rFonts w:ascii="Lato" w:hAnsi="Lato"/>
          <w:color w:val="000000" w:themeColor="text1"/>
        </w:rPr>
        <w:t xml:space="preserve">, </w:t>
      </w:r>
      <w:r w:rsidR="00C5105D" w:rsidRPr="006F7D14">
        <w:rPr>
          <w:rFonts w:ascii="Lato" w:hAnsi="Lato"/>
          <w:color w:val="000000" w:themeColor="text1"/>
        </w:rPr>
        <w:t xml:space="preserve">la </w:t>
      </w:r>
      <w:r w:rsidRPr="006F7D14">
        <w:rPr>
          <w:rFonts w:ascii="Lato" w:hAnsi="Lato"/>
          <w:color w:val="000000" w:themeColor="text1"/>
        </w:rPr>
        <w:t xml:space="preserve">Direzione </w:t>
      </w:r>
      <w:r>
        <w:rPr>
          <w:rFonts w:ascii="Lato" w:hAnsi="Lato"/>
          <w:color w:val="5E5E5E"/>
        </w:rPr>
        <w:t xml:space="preserve">Generale per </w:t>
      </w:r>
      <w:r w:rsidR="00406EDE">
        <w:rPr>
          <w:rFonts w:ascii="Lato" w:hAnsi="Lato"/>
          <w:color w:val="5E5E5E"/>
        </w:rPr>
        <w:t>l’Università, la Ricerca e l’Innovazione</w:t>
      </w:r>
      <w:r>
        <w:rPr>
          <w:rFonts w:ascii="Lato" w:hAnsi="Lato"/>
          <w:color w:val="5E5E5E"/>
        </w:rPr>
        <w:t xml:space="preserve">, ha emanato </w:t>
      </w:r>
      <w:r w:rsidR="009A1C18">
        <w:rPr>
          <w:rFonts w:ascii="Lato" w:hAnsi="Lato"/>
          <w:color w:val="5E5E5E"/>
        </w:rPr>
        <w:t>L</w:t>
      </w:r>
      <w:r w:rsidR="006C3177">
        <w:rPr>
          <w:rFonts w:ascii="Lato" w:hAnsi="Lato"/>
          <w:color w:val="5E5E5E"/>
        </w:rPr>
        <w:t>’</w:t>
      </w:r>
      <w:r>
        <w:rPr>
          <w:rFonts w:ascii="Lato" w:hAnsi="Lato"/>
          <w:color w:val="5E5E5E"/>
        </w:rPr>
        <w:t xml:space="preserve">avviso pubblico </w:t>
      </w:r>
      <w:r w:rsidR="00A66DAD">
        <w:rPr>
          <w:rFonts w:ascii="Lato" w:hAnsi="Lato"/>
          <w:color w:val="5E5E5E"/>
        </w:rPr>
        <w:t>“</w:t>
      </w:r>
      <w:r w:rsidR="00A66DAD" w:rsidRPr="00A66DAD">
        <w:rPr>
          <w:rFonts w:ascii="Lato" w:hAnsi="Lato"/>
          <w:color w:val="5E5E5E"/>
        </w:rPr>
        <w:t>MISURE DI RAFFORZAMENTO DELL’ECOSISTEMA INNOVATIVO DELLA CAMPANIA</w:t>
      </w:r>
      <w:r w:rsidR="00A66DAD">
        <w:rPr>
          <w:rFonts w:ascii="Lato" w:hAnsi="Lato"/>
          <w:color w:val="5E5E5E"/>
        </w:rPr>
        <w:t>”</w:t>
      </w:r>
      <w:r>
        <w:rPr>
          <w:rFonts w:ascii="Lato" w:hAnsi="Lato"/>
          <w:color w:val="5E5E5E"/>
        </w:rPr>
        <w:t>. </w:t>
      </w:r>
    </w:p>
    <w:p w14:paraId="6D947D1A" w14:textId="7490310C" w:rsidR="00A66DAD" w:rsidRDefault="00326C83" w:rsidP="00974154">
      <w:pPr>
        <w:pStyle w:val="rtejustify"/>
        <w:shd w:val="clear" w:color="auto" w:fill="FFFFFF"/>
        <w:spacing w:line="254" w:lineRule="auto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 xml:space="preserve">Finalità dell’intervento è </w:t>
      </w:r>
      <w:r w:rsidR="00974154" w:rsidRPr="00974154">
        <w:rPr>
          <w:rFonts w:ascii="Lato" w:hAnsi="Lato"/>
          <w:color w:val="5E5E5E"/>
        </w:rPr>
        <w:t>rafforzare la capacità imprenditoriale della Campania, accompagnando gli aspiranti imprenditori in un percorso di valorizzazione e sostegno delle idee imprenditoriali per l’elaborazione di piani di sostegno alla creazione d’impresa. In attuazione della DGR n. 656/2024, la Regione Campania finanzierà le attività di orientamento, accompagnamento e sensibilizzazione all’imprenditorialità e il sostegno alla creazione d’impresa e al lavoro autonomo, volte a stimolare l’attitudine imprenditoriale dei destinatari ed a sostenere le migliori “innovative business idea” per favorire la nascita di startup innovative nell’ambito della “</w:t>
      </w:r>
      <w:proofErr w:type="spellStart"/>
      <w:r w:rsidR="00974154" w:rsidRPr="00974154">
        <w:rPr>
          <w:rFonts w:ascii="Lato" w:hAnsi="Lato"/>
          <w:color w:val="5E5E5E"/>
        </w:rPr>
        <w:t>Research</w:t>
      </w:r>
      <w:proofErr w:type="spellEnd"/>
      <w:r w:rsidR="00974154" w:rsidRPr="00974154">
        <w:rPr>
          <w:rFonts w:ascii="Lato" w:hAnsi="Lato"/>
          <w:color w:val="5E5E5E"/>
        </w:rPr>
        <w:t xml:space="preserve"> and Innovation Strategies for Smart </w:t>
      </w:r>
      <w:proofErr w:type="spellStart"/>
      <w:r w:rsidR="00974154" w:rsidRPr="00974154">
        <w:rPr>
          <w:rFonts w:ascii="Lato" w:hAnsi="Lato"/>
          <w:color w:val="5E5E5E"/>
        </w:rPr>
        <w:t>Specialisation</w:t>
      </w:r>
      <w:proofErr w:type="spellEnd"/>
      <w:r w:rsidR="00974154" w:rsidRPr="00974154">
        <w:rPr>
          <w:rFonts w:ascii="Lato" w:hAnsi="Lato"/>
          <w:color w:val="5E5E5E"/>
        </w:rPr>
        <w:t xml:space="preserve"> – RIS3” della Regione Campania e delle tematiche trasversali della transizione digitale e modelli di business circolari.</w:t>
      </w:r>
    </w:p>
    <w:p w14:paraId="548249CF" w14:textId="11FDB111" w:rsidR="00815D88" w:rsidRDefault="00326C83" w:rsidP="00105D09">
      <w:pPr>
        <w:pStyle w:val="rtejustify"/>
        <w:shd w:val="clear" w:color="auto" w:fill="FFFFFF"/>
        <w:spacing w:line="254" w:lineRule="auto"/>
        <w:jc w:val="both"/>
        <w:rPr>
          <w:rFonts w:ascii="Lato" w:hAnsi="Lato"/>
        </w:rPr>
      </w:pPr>
      <w:r>
        <w:rPr>
          <w:rFonts w:ascii="Lato" w:hAnsi="Lato"/>
          <w:color w:val="5E5E5E"/>
        </w:rPr>
        <w:t xml:space="preserve">La domanda di agevolazione dovrà essere presentata a decorrere dalle </w:t>
      </w:r>
      <w:r w:rsidRPr="004B4007">
        <w:rPr>
          <w:rFonts w:ascii="Lato" w:hAnsi="Lato"/>
          <w:color w:val="5E5E5E"/>
        </w:rPr>
        <w:t xml:space="preserve">ore 00.00 del </w:t>
      </w:r>
      <w:r w:rsidR="004B4007" w:rsidRPr="004B4007">
        <w:rPr>
          <w:rFonts w:ascii="Lato" w:hAnsi="Lato"/>
          <w:color w:val="5E5E5E"/>
        </w:rPr>
        <w:t>01</w:t>
      </w:r>
      <w:r w:rsidR="00171EEF" w:rsidRPr="004B4007">
        <w:rPr>
          <w:rFonts w:ascii="Lato" w:hAnsi="Lato"/>
          <w:color w:val="5E5E5E"/>
        </w:rPr>
        <w:t xml:space="preserve"> </w:t>
      </w:r>
      <w:r w:rsidR="004B4007" w:rsidRPr="004B4007">
        <w:rPr>
          <w:rFonts w:ascii="Lato" w:hAnsi="Lato"/>
          <w:color w:val="5E5E5E"/>
        </w:rPr>
        <w:t>settembre</w:t>
      </w:r>
      <w:r w:rsidR="00171EEF" w:rsidRPr="004B4007">
        <w:rPr>
          <w:rFonts w:ascii="Lato" w:hAnsi="Lato"/>
          <w:color w:val="5E5E5E"/>
        </w:rPr>
        <w:t xml:space="preserve"> 2025 </w:t>
      </w:r>
      <w:r w:rsidRPr="004B4007">
        <w:rPr>
          <w:rFonts w:ascii="Lato" w:hAnsi="Lato"/>
          <w:color w:val="5E5E5E"/>
        </w:rPr>
        <w:t xml:space="preserve">e fino </w:t>
      </w:r>
      <w:r w:rsidR="00171EEF" w:rsidRPr="004B4007">
        <w:rPr>
          <w:rFonts w:ascii="Lato" w:hAnsi="Lato"/>
          <w:color w:val="5E5E5E"/>
        </w:rPr>
        <w:t>a</w:t>
      </w:r>
      <w:r w:rsidR="00D80168" w:rsidRPr="004B4007">
        <w:rPr>
          <w:rFonts w:ascii="Lato" w:hAnsi="Lato"/>
          <w:color w:val="5E5E5E"/>
        </w:rPr>
        <w:t>lle ore 23.59 del</w:t>
      </w:r>
      <w:r w:rsidR="00171EEF" w:rsidRPr="004B4007">
        <w:rPr>
          <w:rFonts w:ascii="Lato" w:hAnsi="Lato"/>
          <w:color w:val="5E5E5E"/>
        </w:rPr>
        <w:t xml:space="preserve"> </w:t>
      </w:r>
      <w:r w:rsidR="004B4007" w:rsidRPr="004B4007">
        <w:rPr>
          <w:rFonts w:ascii="Lato" w:hAnsi="Lato"/>
          <w:color w:val="5E5E5E"/>
        </w:rPr>
        <w:t>26 settembre</w:t>
      </w:r>
      <w:r w:rsidR="00171EEF" w:rsidRPr="004B4007">
        <w:rPr>
          <w:rFonts w:ascii="Lato" w:hAnsi="Lato"/>
          <w:color w:val="5E5E5E"/>
        </w:rPr>
        <w:t xml:space="preserve"> 2025</w:t>
      </w:r>
      <w:r w:rsidRPr="004B4007">
        <w:rPr>
          <w:rFonts w:ascii="Lato" w:hAnsi="Lato"/>
          <w:color w:val="5E5E5E"/>
        </w:rPr>
        <w:t>, attraverso l’appo</w:t>
      </w:r>
      <w:r>
        <w:rPr>
          <w:rFonts w:ascii="Lato" w:hAnsi="Lato"/>
          <w:color w:val="5E5E5E"/>
        </w:rPr>
        <w:t>sito servizio digitale denominato “</w:t>
      </w:r>
      <w:r w:rsidR="006C3177" w:rsidRPr="006C3177">
        <w:rPr>
          <w:rStyle w:val="Enfasigrassetto"/>
          <w:rFonts w:ascii="Lato" w:eastAsia="Garamond" w:hAnsi="Lato"/>
          <w:color w:val="5E5E5E"/>
        </w:rPr>
        <w:t>DOMANDA DI FINANZIAMENTO PROGETTI ECOSISTEMA INNOVATIVO</w:t>
      </w:r>
      <w:r w:rsidR="003D1FA5" w:rsidRPr="003D1FA5">
        <w:rPr>
          <w:rStyle w:val="Enfasigrassetto"/>
          <w:rFonts w:ascii="Lato" w:eastAsia="Garamond" w:hAnsi="Lato"/>
          <w:color w:val="5E5E5E"/>
        </w:rPr>
        <w:t>”</w:t>
      </w:r>
      <w:r>
        <w:rPr>
          <w:rFonts w:ascii="Lato" w:hAnsi="Lato"/>
          <w:color w:val="5E5E5E"/>
        </w:rPr>
        <w:t xml:space="preserve">”. Il servizio sarà accessibile tramite identità digitale (SPID/CIE/CNS) sul Catalogo dei servizi digitali di Regione Campania, </w:t>
      </w:r>
      <w:r w:rsidRPr="00815D88">
        <w:rPr>
          <w:rFonts w:ascii="Lato" w:hAnsi="Lato"/>
          <w:color w:val="5E5E5E"/>
        </w:rPr>
        <w:t>al link </w:t>
      </w:r>
      <w:hyperlink r:id="rId8" w:history="1">
        <w:r w:rsidR="00815D88" w:rsidRPr="00611D88">
          <w:rPr>
            <w:rStyle w:val="Collegamentoipertestuale"/>
            <w:rFonts w:ascii="Lato" w:hAnsi="Lato"/>
          </w:rPr>
          <w:t>https://servizi-digitali.regione.campania.it</w:t>
        </w:r>
      </w:hyperlink>
    </w:p>
    <w:p w14:paraId="195CD7A1" w14:textId="494E3961" w:rsidR="00326C83" w:rsidRPr="00815D88" w:rsidRDefault="00326C83" w:rsidP="00815D88">
      <w:pPr>
        <w:pStyle w:val="rtejustify"/>
        <w:shd w:val="clear" w:color="auto" w:fill="FFFFFF"/>
        <w:spacing w:line="254" w:lineRule="auto"/>
        <w:jc w:val="both"/>
        <w:rPr>
          <w:rFonts w:ascii="Lato" w:hAnsi="Lato"/>
        </w:rPr>
      </w:pPr>
      <w:r>
        <w:rPr>
          <w:rFonts w:ascii="Lato" w:hAnsi="Lato"/>
          <w:color w:val="5E5E5E"/>
        </w:rPr>
        <w:t xml:space="preserve">La nuova procedura telematica è stata definita in collaborazione con l’Ufficio Speciale per la Crescita e la Transizione digitale e rientra nella strategia di trasformazione digitale di Regione Campania che prevede la progressiva digitalizzazione di tutti i processi e procedimenti </w:t>
      </w:r>
      <w:r>
        <w:rPr>
          <w:rFonts w:ascii="Lato" w:hAnsi="Lato"/>
          <w:color w:val="5E5E5E"/>
        </w:rPr>
        <w:lastRenderedPageBreak/>
        <w:t>amministrativi e la loro evoluzione in servizi accessibili on line e disponibili sul </w:t>
      </w:r>
      <w:r>
        <w:rPr>
          <w:rStyle w:val="Enfasigrassetto"/>
          <w:rFonts w:ascii="Lato" w:eastAsia="Garamond" w:hAnsi="Lato"/>
          <w:color w:val="5E5E5E"/>
        </w:rPr>
        <w:t>Catalogo dei Servizi digitali </w:t>
      </w:r>
      <w:r>
        <w:rPr>
          <w:rFonts w:ascii="Lato" w:hAnsi="Lato"/>
          <w:color w:val="5E5E5E"/>
        </w:rPr>
        <w:t>(</w:t>
      </w:r>
      <w:hyperlink r:id="rId9" w:history="1">
        <w:r>
          <w:rPr>
            <w:rStyle w:val="Collegamentoipertestuale"/>
            <w:rFonts w:ascii="Lato" w:hAnsi="Lato"/>
            <w:color w:val="00498F"/>
          </w:rPr>
          <w:t>https://servizi-digitali.regione.campania.it/</w:t>
        </w:r>
      </w:hyperlink>
      <w:r>
        <w:rPr>
          <w:rFonts w:ascii="Lato" w:hAnsi="Lato"/>
          <w:color w:val="5E5E5E"/>
        </w:rPr>
        <w:t>).</w:t>
      </w:r>
    </w:p>
    <w:p w14:paraId="6AEFCA16" w14:textId="77777777" w:rsidR="00A5635C" w:rsidRDefault="00A5635C" w:rsidP="00A5635C">
      <w:pPr>
        <w:pStyle w:val="Titolo"/>
      </w:pPr>
    </w:p>
    <w:p w14:paraId="5EDCBD8A" w14:textId="5EAE4CC1" w:rsidR="002955E7" w:rsidRPr="00A5635C" w:rsidRDefault="002955E7" w:rsidP="00A5635C"/>
    <w:sectPr w:rsidR="002955E7" w:rsidRPr="00A5635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78EE" w14:textId="77777777" w:rsidR="00393CA8" w:rsidRDefault="00393CA8" w:rsidP="00A5635C">
      <w:r>
        <w:separator/>
      </w:r>
    </w:p>
  </w:endnote>
  <w:endnote w:type="continuationSeparator" w:id="0">
    <w:p w14:paraId="6DAC8E0A" w14:textId="77777777" w:rsidR="00393CA8" w:rsidRDefault="00393CA8" w:rsidP="00A5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56DB" w14:textId="77777777" w:rsidR="00393CA8" w:rsidRDefault="00393CA8" w:rsidP="00A5635C">
      <w:r>
        <w:separator/>
      </w:r>
    </w:p>
  </w:footnote>
  <w:footnote w:type="continuationSeparator" w:id="0">
    <w:p w14:paraId="18A69533" w14:textId="77777777" w:rsidR="00393CA8" w:rsidRDefault="00393CA8" w:rsidP="00A5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64"/>
      <w:gridCol w:w="221"/>
      <w:gridCol w:w="1032"/>
      <w:gridCol w:w="221"/>
    </w:tblGrid>
    <w:tr w:rsidR="005E6365" w14:paraId="38275E9B" w14:textId="77777777" w:rsidTr="00F107A5">
      <w:trPr>
        <w:jc w:val="center"/>
      </w:trPr>
      <w:tc>
        <w:tcPr>
          <w:tcW w:w="1528" w:type="pct"/>
        </w:tcPr>
        <w:p w14:paraId="2C063DE4" w14:textId="4A2E67B5" w:rsidR="005E6365" w:rsidRDefault="00406EDE" w:rsidP="00CF0D5C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14D59BA" wp14:editId="3F781FA5">
                <wp:extent cx="6120130" cy="1019911"/>
                <wp:effectExtent l="0" t="0" r="1270" b="0"/>
                <wp:docPr id="44505774" name="Immagine 44505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019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A2DC32" w14:textId="63F30235" w:rsidR="005E6365" w:rsidRDefault="005E6365" w:rsidP="00CF0D5C">
          <w:pPr>
            <w:jc w:val="center"/>
            <w:rPr>
              <w:noProof/>
            </w:rPr>
          </w:pPr>
        </w:p>
        <w:p w14:paraId="035AE30B" w14:textId="77777777" w:rsidR="005E6365" w:rsidRDefault="005E6365" w:rsidP="00E15A24">
          <w:pPr>
            <w:rPr>
              <w:noProof/>
            </w:rPr>
          </w:pPr>
        </w:p>
        <w:p w14:paraId="06811C36" w14:textId="55DC435E" w:rsidR="005E6365" w:rsidRPr="00E15A24" w:rsidRDefault="005E6365" w:rsidP="00E15A24"/>
      </w:tc>
      <w:tc>
        <w:tcPr>
          <w:tcW w:w="899" w:type="pct"/>
        </w:tcPr>
        <w:p w14:paraId="222408EE" w14:textId="77777777" w:rsidR="005E6365" w:rsidRDefault="005E6365" w:rsidP="00CF0D5C">
          <w:pPr>
            <w:jc w:val="center"/>
          </w:pPr>
        </w:p>
        <w:p w14:paraId="5B77469C" w14:textId="6C2B6BAB" w:rsidR="005E6365" w:rsidRDefault="005E6365" w:rsidP="00CF0D5C">
          <w:pPr>
            <w:jc w:val="center"/>
            <w:rPr>
              <w:noProof/>
            </w:rPr>
          </w:pPr>
        </w:p>
      </w:tc>
      <w:tc>
        <w:tcPr>
          <w:tcW w:w="882" w:type="pct"/>
        </w:tcPr>
        <w:p w14:paraId="09DCB8B3" w14:textId="77777777" w:rsidR="005E6365" w:rsidRDefault="005E6365" w:rsidP="00CF0D5C">
          <w:pPr>
            <w:jc w:val="center"/>
          </w:pPr>
        </w:p>
        <w:p w14:paraId="73A65F53" w14:textId="38934744" w:rsidR="005E6365" w:rsidRDefault="005E6365" w:rsidP="00CF0D5C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521D805" wp14:editId="7E68E2E6">
                <wp:extent cx="628650" cy="589080"/>
                <wp:effectExtent l="0" t="0" r="0" b="0"/>
                <wp:docPr id="54" name="image42.png" descr="Immagine che contiene test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image42.png" descr="Immagine che contiene testo, segnale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115" cy="593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1" w:type="pct"/>
        </w:tcPr>
        <w:p w14:paraId="50A3EB1D" w14:textId="77777777" w:rsidR="005E6365" w:rsidRDefault="005E6365" w:rsidP="00CF0D5C">
          <w:pPr>
            <w:jc w:val="center"/>
          </w:pPr>
        </w:p>
        <w:p w14:paraId="3B7F8A08" w14:textId="7CA8A0BD" w:rsidR="005E6365" w:rsidRDefault="005E6365" w:rsidP="00CF0D5C">
          <w:pPr>
            <w:jc w:val="center"/>
            <w:rPr>
              <w:noProof/>
            </w:rPr>
          </w:pPr>
        </w:p>
      </w:tc>
    </w:tr>
  </w:tbl>
  <w:p w14:paraId="44FAC1AC" w14:textId="77777777" w:rsidR="00A5635C" w:rsidRDefault="00A563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548"/>
    <w:multiLevelType w:val="hybridMultilevel"/>
    <w:tmpl w:val="7E12E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487"/>
    <w:multiLevelType w:val="hybridMultilevel"/>
    <w:tmpl w:val="217CFCAE"/>
    <w:lvl w:ilvl="0" w:tplc="976C9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CC3"/>
    <w:multiLevelType w:val="hybridMultilevel"/>
    <w:tmpl w:val="B36E15DC"/>
    <w:lvl w:ilvl="0" w:tplc="976C9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82974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4ABF"/>
    <w:multiLevelType w:val="hybridMultilevel"/>
    <w:tmpl w:val="1658891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05FE0"/>
    <w:multiLevelType w:val="hybridMultilevel"/>
    <w:tmpl w:val="AC12C9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DF6489"/>
    <w:multiLevelType w:val="hybridMultilevel"/>
    <w:tmpl w:val="4BD80E46"/>
    <w:lvl w:ilvl="0" w:tplc="B1D23F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C200B"/>
    <w:multiLevelType w:val="hybridMultilevel"/>
    <w:tmpl w:val="A8FA1376"/>
    <w:lvl w:ilvl="0" w:tplc="E3EECA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F64"/>
    <w:multiLevelType w:val="hybridMultilevel"/>
    <w:tmpl w:val="3B14DD0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26690">
    <w:abstractNumId w:val="2"/>
  </w:num>
  <w:num w:numId="2" w16cid:durableId="151725440">
    <w:abstractNumId w:val="1"/>
  </w:num>
  <w:num w:numId="3" w16cid:durableId="1348827366">
    <w:abstractNumId w:val="4"/>
  </w:num>
  <w:num w:numId="4" w16cid:durableId="897395744">
    <w:abstractNumId w:val="0"/>
  </w:num>
  <w:num w:numId="5" w16cid:durableId="1919442355">
    <w:abstractNumId w:val="7"/>
  </w:num>
  <w:num w:numId="6" w16cid:durableId="52317074">
    <w:abstractNumId w:val="3"/>
  </w:num>
  <w:num w:numId="7" w16cid:durableId="704331428">
    <w:abstractNumId w:val="6"/>
  </w:num>
  <w:num w:numId="8" w16cid:durableId="1376812226">
    <w:abstractNumId w:val="8"/>
  </w:num>
  <w:num w:numId="9" w16cid:durableId="116431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0B"/>
    <w:rsid w:val="00006561"/>
    <w:rsid w:val="0002297A"/>
    <w:rsid w:val="00024F6A"/>
    <w:rsid w:val="00031C1A"/>
    <w:rsid w:val="000439BA"/>
    <w:rsid w:val="0009032C"/>
    <w:rsid w:val="00105D09"/>
    <w:rsid w:val="001102CA"/>
    <w:rsid w:val="001149E1"/>
    <w:rsid w:val="001221A5"/>
    <w:rsid w:val="00123F25"/>
    <w:rsid w:val="0013707C"/>
    <w:rsid w:val="00140AF5"/>
    <w:rsid w:val="001635DD"/>
    <w:rsid w:val="00171EEF"/>
    <w:rsid w:val="00177712"/>
    <w:rsid w:val="001B50BB"/>
    <w:rsid w:val="001B7894"/>
    <w:rsid w:val="001D1C18"/>
    <w:rsid w:val="002043A7"/>
    <w:rsid w:val="00207EAC"/>
    <w:rsid w:val="002303DC"/>
    <w:rsid w:val="00242CF0"/>
    <w:rsid w:val="002751A5"/>
    <w:rsid w:val="002937FE"/>
    <w:rsid w:val="002955E7"/>
    <w:rsid w:val="00326C83"/>
    <w:rsid w:val="00342098"/>
    <w:rsid w:val="0037237C"/>
    <w:rsid w:val="0039147A"/>
    <w:rsid w:val="00392390"/>
    <w:rsid w:val="00393CA8"/>
    <w:rsid w:val="00397060"/>
    <w:rsid w:val="003D1FA5"/>
    <w:rsid w:val="00403073"/>
    <w:rsid w:val="00406EDE"/>
    <w:rsid w:val="00411C76"/>
    <w:rsid w:val="00415B59"/>
    <w:rsid w:val="00437846"/>
    <w:rsid w:val="004433A3"/>
    <w:rsid w:val="00485D30"/>
    <w:rsid w:val="004A0383"/>
    <w:rsid w:val="004B4007"/>
    <w:rsid w:val="004C0349"/>
    <w:rsid w:val="004D7766"/>
    <w:rsid w:val="005817D5"/>
    <w:rsid w:val="005D1947"/>
    <w:rsid w:val="005E6365"/>
    <w:rsid w:val="005F0153"/>
    <w:rsid w:val="00612A2B"/>
    <w:rsid w:val="006452A4"/>
    <w:rsid w:val="006533AF"/>
    <w:rsid w:val="00653C58"/>
    <w:rsid w:val="00665C6F"/>
    <w:rsid w:val="00671E3E"/>
    <w:rsid w:val="00673D0B"/>
    <w:rsid w:val="006928B1"/>
    <w:rsid w:val="006A0FA9"/>
    <w:rsid w:val="006A4AD1"/>
    <w:rsid w:val="006B5F32"/>
    <w:rsid w:val="006C3177"/>
    <w:rsid w:val="006C7A7E"/>
    <w:rsid w:val="006F5EDB"/>
    <w:rsid w:val="006F7D14"/>
    <w:rsid w:val="00717188"/>
    <w:rsid w:val="00725248"/>
    <w:rsid w:val="00732D31"/>
    <w:rsid w:val="0073331D"/>
    <w:rsid w:val="00737672"/>
    <w:rsid w:val="00744B29"/>
    <w:rsid w:val="0078085B"/>
    <w:rsid w:val="00796EF4"/>
    <w:rsid w:val="007A5F5E"/>
    <w:rsid w:val="007C7551"/>
    <w:rsid w:val="007D3FD8"/>
    <w:rsid w:val="007F574E"/>
    <w:rsid w:val="0081330E"/>
    <w:rsid w:val="00815D88"/>
    <w:rsid w:val="008308EB"/>
    <w:rsid w:val="00832694"/>
    <w:rsid w:val="00836FC0"/>
    <w:rsid w:val="00861657"/>
    <w:rsid w:val="00887406"/>
    <w:rsid w:val="00887834"/>
    <w:rsid w:val="008942FF"/>
    <w:rsid w:val="008B368F"/>
    <w:rsid w:val="008C483E"/>
    <w:rsid w:val="00915BCF"/>
    <w:rsid w:val="0092004F"/>
    <w:rsid w:val="00974154"/>
    <w:rsid w:val="00987506"/>
    <w:rsid w:val="009A1C18"/>
    <w:rsid w:val="009E4C74"/>
    <w:rsid w:val="00A41021"/>
    <w:rsid w:val="00A5635C"/>
    <w:rsid w:val="00A60F80"/>
    <w:rsid w:val="00A66DAD"/>
    <w:rsid w:val="00A75E24"/>
    <w:rsid w:val="00A84641"/>
    <w:rsid w:val="00A914D1"/>
    <w:rsid w:val="00A951E8"/>
    <w:rsid w:val="00AA6FD8"/>
    <w:rsid w:val="00AB1B5A"/>
    <w:rsid w:val="00AC0375"/>
    <w:rsid w:val="00AF02C7"/>
    <w:rsid w:val="00B05BF6"/>
    <w:rsid w:val="00B17E98"/>
    <w:rsid w:val="00B3027C"/>
    <w:rsid w:val="00B32112"/>
    <w:rsid w:val="00B346A6"/>
    <w:rsid w:val="00B43321"/>
    <w:rsid w:val="00B754AB"/>
    <w:rsid w:val="00B810D8"/>
    <w:rsid w:val="00B927E9"/>
    <w:rsid w:val="00BA6E1D"/>
    <w:rsid w:val="00BB345A"/>
    <w:rsid w:val="00BB72F3"/>
    <w:rsid w:val="00C32EC4"/>
    <w:rsid w:val="00C37EAF"/>
    <w:rsid w:val="00C42D86"/>
    <w:rsid w:val="00C5105D"/>
    <w:rsid w:val="00C65137"/>
    <w:rsid w:val="00C75F18"/>
    <w:rsid w:val="00C814F5"/>
    <w:rsid w:val="00C832D4"/>
    <w:rsid w:val="00C96E26"/>
    <w:rsid w:val="00CA001A"/>
    <w:rsid w:val="00CA03FD"/>
    <w:rsid w:val="00CB43D3"/>
    <w:rsid w:val="00CD5512"/>
    <w:rsid w:val="00CF0D5C"/>
    <w:rsid w:val="00CF2B93"/>
    <w:rsid w:val="00D1390D"/>
    <w:rsid w:val="00D2549A"/>
    <w:rsid w:val="00D57A2A"/>
    <w:rsid w:val="00D80168"/>
    <w:rsid w:val="00D80438"/>
    <w:rsid w:val="00DB1B8B"/>
    <w:rsid w:val="00DC2E15"/>
    <w:rsid w:val="00DC3C12"/>
    <w:rsid w:val="00E13C6C"/>
    <w:rsid w:val="00E14BE0"/>
    <w:rsid w:val="00E15A24"/>
    <w:rsid w:val="00E26587"/>
    <w:rsid w:val="00E37420"/>
    <w:rsid w:val="00E736FD"/>
    <w:rsid w:val="00E80751"/>
    <w:rsid w:val="00E858B8"/>
    <w:rsid w:val="00EA47A7"/>
    <w:rsid w:val="00F06900"/>
    <w:rsid w:val="00F107A5"/>
    <w:rsid w:val="00F34C07"/>
    <w:rsid w:val="00F377E1"/>
    <w:rsid w:val="00F4120A"/>
    <w:rsid w:val="00F45221"/>
    <w:rsid w:val="00F63DF7"/>
    <w:rsid w:val="00F97912"/>
    <w:rsid w:val="00FB1526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87851"/>
  <w15:chartTrackingRefBased/>
  <w15:docId w15:val="{E28B432E-1597-4908-B735-C6E0151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35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6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35C"/>
  </w:style>
  <w:style w:type="paragraph" w:styleId="Pidipagina">
    <w:name w:val="footer"/>
    <w:basedOn w:val="Normale"/>
    <w:link w:val="PidipaginaCarattere"/>
    <w:uiPriority w:val="99"/>
    <w:unhideWhenUsed/>
    <w:rsid w:val="00A563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35C"/>
  </w:style>
  <w:style w:type="paragraph" w:styleId="Corpotesto">
    <w:name w:val="Body Text"/>
    <w:basedOn w:val="Normale"/>
    <w:link w:val="CorpotestoCarattere"/>
    <w:uiPriority w:val="1"/>
    <w:qFormat/>
    <w:rsid w:val="00A5635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35C"/>
    <w:rPr>
      <w:rFonts w:ascii="Garamond" w:eastAsia="Garamond" w:hAnsi="Garamond" w:cs="Garamond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A5635C"/>
    <w:pPr>
      <w:ind w:left="132" w:right="133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35C"/>
    <w:rPr>
      <w:rFonts w:ascii="Garamond" w:eastAsia="Garamond" w:hAnsi="Garamond" w:cs="Garamond"/>
      <w:b/>
      <w:bCs/>
      <w:sz w:val="36"/>
      <w:szCs w:val="36"/>
    </w:rPr>
  </w:style>
  <w:style w:type="paragraph" w:customStyle="1" w:styleId="rtejustify">
    <w:name w:val="rtejustify"/>
    <w:basedOn w:val="Normale"/>
    <w:uiPriority w:val="99"/>
    <w:rsid w:val="00A563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2043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B5F32"/>
    <w:pPr>
      <w:spacing w:after="0" w:line="240" w:lineRule="auto"/>
    </w:pPr>
    <w:rPr>
      <w:rFonts w:ascii="Garamond" w:eastAsia="Garamond" w:hAnsi="Garamond" w:cs="Garamond"/>
    </w:rPr>
  </w:style>
  <w:style w:type="character" w:styleId="Rimandocommento">
    <w:name w:val="annotation reference"/>
    <w:basedOn w:val="Carpredefinitoparagrafo"/>
    <w:uiPriority w:val="99"/>
    <w:semiHidden/>
    <w:unhideWhenUsed/>
    <w:rsid w:val="00C32E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2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2EC4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E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2EC4"/>
    <w:rPr>
      <w:rFonts w:ascii="Garamond" w:eastAsia="Garamond" w:hAnsi="Garamond" w:cs="Garamond"/>
      <w:b/>
      <w:bCs/>
      <w:sz w:val="20"/>
      <w:szCs w:val="20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F377E1"/>
    <w:rPr>
      <w:rFonts w:ascii="Garamond" w:eastAsia="Garamond" w:hAnsi="Garamond" w:cs="Garamond"/>
    </w:rPr>
  </w:style>
  <w:style w:type="character" w:styleId="Collegamentoipertestuale">
    <w:name w:val="Hyperlink"/>
    <w:basedOn w:val="Carpredefinitoparagrafo"/>
    <w:uiPriority w:val="99"/>
    <w:unhideWhenUsed/>
    <w:rsid w:val="00326C8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26C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C8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-digitali.regione.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zi-digitali.regione.campani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7E87-CD7D-48FE-9161-45EA1523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BONAVITA</dc:creator>
  <cp:keywords/>
  <dc:description/>
  <cp:lastModifiedBy>ANNAMARIA BORDINI</cp:lastModifiedBy>
  <cp:revision>19</cp:revision>
  <cp:lastPrinted>2022-08-29T08:50:00Z</cp:lastPrinted>
  <dcterms:created xsi:type="dcterms:W3CDTF">2025-05-19T07:27:00Z</dcterms:created>
  <dcterms:modified xsi:type="dcterms:W3CDTF">2025-08-07T14:25:00Z</dcterms:modified>
</cp:coreProperties>
</file>